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68" w:rsidRDefault="002A2D30" w:rsidP="002A2D30">
      <w:pPr>
        <w:jc w:val="center"/>
        <w:rPr>
          <w:rFonts w:ascii="Times New Roman" w:hAnsi="Times New Roman" w:cs="Times New Roman"/>
          <w:b/>
        </w:rPr>
      </w:pPr>
      <w:r w:rsidRPr="002A2D30">
        <w:rPr>
          <w:rFonts w:ascii="Times New Roman" w:hAnsi="Times New Roman" w:cs="Times New Roman"/>
          <w:b/>
        </w:rPr>
        <w:t>KURAYA TABİ İLAN LİSTESİ</w:t>
      </w:r>
    </w:p>
    <w:p w:rsidR="002A2D30" w:rsidRDefault="005C006D" w:rsidP="002A2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TORNA </w:t>
      </w:r>
      <w:proofErr w:type="gramStart"/>
      <w:r>
        <w:rPr>
          <w:rFonts w:ascii="Times New Roman" w:hAnsi="Times New Roman" w:cs="Times New Roman"/>
          <w:b/>
        </w:rPr>
        <w:t>TEZGAH</w:t>
      </w:r>
      <w:proofErr w:type="gramEnd"/>
      <w:r>
        <w:rPr>
          <w:rFonts w:ascii="Times New Roman" w:hAnsi="Times New Roman" w:cs="Times New Roman"/>
          <w:b/>
        </w:rPr>
        <w:t xml:space="preserve"> İŞÇİSİ</w:t>
      </w:r>
    </w:p>
    <w:p w:rsidR="002A2D30" w:rsidRDefault="002A2D30" w:rsidP="002A2D30">
      <w:pPr>
        <w:jc w:val="center"/>
        <w:rPr>
          <w:rFonts w:ascii="Times New Roman" w:hAnsi="Times New Roman" w:cs="Times New Roman"/>
        </w:rPr>
      </w:pPr>
    </w:p>
    <w:tbl>
      <w:tblPr>
        <w:tblW w:w="10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796"/>
        <w:gridCol w:w="3371"/>
        <w:gridCol w:w="3371"/>
      </w:tblGrid>
      <w:tr w:rsidR="002A2D30" w:rsidTr="00E65E16">
        <w:trPr>
          <w:trHeight w:val="282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371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3371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ÖĞRENİM DURUMU</w:t>
            </w:r>
          </w:p>
        </w:tc>
      </w:tr>
      <w:tr w:rsidR="002A2D30" w:rsidTr="00E65E16">
        <w:trPr>
          <w:trHeight w:val="282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6" w:type="dxa"/>
          </w:tcPr>
          <w:p w:rsidR="002A2D30" w:rsidRDefault="005C006D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GÖKMEN BALİ</w:t>
            </w:r>
          </w:p>
        </w:tc>
        <w:tc>
          <w:tcPr>
            <w:tcW w:w="3371" w:type="dxa"/>
          </w:tcPr>
          <w:p w:rsidR="002A2D30" w:rsidRDefault="005C006D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56*******40</w:t>
            </w:r>
          </w:p>
        </w:tc>
        <w:tc>
          <w:tcPr>
            <w:tcW w:w="3371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</w:tbl>
    <w:p w:rsidR="002A2D30" w:rsidRDefault="002A2D30" w:rsidP="002A2D30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color w:val="FF0000"/>
          <w:sz w:val="28"/>
          <w:u w:val="single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40"/>
          <w:u w:val="single"/>
        </w:rPr>
        <w:t>GENEL HUSUSLAR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KURA ÇEKİMLERİ 18.11.2022 CUMA GÜNÜ SAAT 09:00 DA DEMİRÖZÜ BELEDİYESİ MESCLİS SALONUNDA GERÇEKLEŞTİRİLECEKTİR.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TOPLAM AÇIK OLAN İŞÇİ POZİSYONLARININ 4 (DÖRT) KATI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 xml:space="preserve"> ASİL ADAY BELİRLENECEK VE</w:t>
      </w: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 DİĞER ADAYLAR YEDEK SAYILACAKTIR.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ASİL VE YEDEK ADAYLAR BELİRLENDİKTEN SONRA 21.11.2022 SAAT 09:00 DA DEMİRÖZÜ BELEDİYESİ MECLİS SALONUNDA ÖNCEDEN BELİRLENMİŞ OLAN SINAV KOMİSYONU TARAFINDAN ASİL VE YEDEK ADAYLARIN BAŞV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URU BELGELERİ KABUL EDİLECEK VE SÖZLÜ SINAVA TABİ TUTULACAKTIR.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İSTENİLEN BELGELER ARASINDA EKSİKLİK OLMASI DURUMUNDA 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BAŞVURU GEÇERSİZ SAYILACAK VE YEDEK ADAYLAR ARASINDAN SIRASIYLA SINAVA ÇAĞRI YAPILACAKTIR.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EKRANINDA İSTENİLEN ŞARTLARI YERİNE GETİREMEYEN ADAYLARIN BAŞVURULARI GEÇERSİZ SAYILACAKTIR.</w:t>
      </w:r>
    </w:p>
    <w:p w:rsidR="00332050" w:rsidRPr="00332050" w:rsidRDefault="00E65E16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MAKAM ŞOFÖRÜ KADROSU</w:t>
      </w:r>
      <w:r w:rsidR="00332050" w:rsidRPr="0033205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İÇİN GEREKEN ŞARTLAR TÜRKİYE İŞ KURUMU BAYBURT İL MÜDÜRLÜĞÜ WEB SİTESİNDE BAŞVURU EKRANINDA BELİRTİLMİŞTİR.</w:t>
      </w:r>
    </w:p>
    <w:p w:rsidR="00332050" w:rsidRPr="00332050" w:rsidRDefault="00332050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ADAYLAR BAŞVURU ŞARTLARINI YERİNE GETİRDİĞİNİ RESMİ BELGELERLE ISPATLAMAKLA YÜKÜMLÜDÜR. 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BELGELERİ ARASINDA GERÇEĞE AYKIRI BEYANDA BULUNAN ADAYLARIN BAŞVURULARI GEÇERSİZ SAYILACAK VE İLGİLİ MAKAMLARA SUÇ DURUSUNDA BULUNULACAKTIR.</w:t>
      </w:r>
    </w:p>
    <w:p w:rsidR="00BD405F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SÖZLÜ SINAVDA BAŞARILI SAYILMAK İÇİN SINAV KURULUNUN VERECEĞİ 100 PUAN ÜZERİNDEN 70 ALMAK GEREKMEKTEDİR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70 PUAN ALTI NOT ALAN ADAYLAR BAŞARISIZ SAYILACAKTIR.</w:t>
      </w:r>
    </w:p>
    <w:p w:rsidR="0064076A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lastRenderedPageBreak/>
        <w:t>KURA ÇEKİMLERİ NOTER HUZURUNDA YAPILACAK OLUP İSTEYEN ADAYLAR KURA ÇEKİMİNİ İZLEYEBİLECEKTİR.</w:t>
      </w:r>
    </w:p>
    <w:p w:rsidR="00DC5473" w:rsidRDefault="00DC5473" w:rsidP="00DC547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KURA ÇEKİLDİKTEN SONRA ASİL VE YEDEK ADAYLAR SINAV GÜNÜ İSTENİLEN BELGELERİ GETİRMEK ZORUNDADIR.</w:t>
      </w:r>
    </w:p>
    <w:p w:rsidR="00630708" w:rsidRDefault="00630708" w:rsidP="00562189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color w:val="FF0000"/>
          <w:sz w:val="24"/>
        </w:rPr>
      </w:pPr>
    </w:p>
    <w:p w:rsidR="00630708" w:rsidRDefault="00630708" w:rsidP="00630708"/>
    <w:p w:rsidR="00630708" w:rsidRDefault="00630708" w:rsidP="006307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tab/>
      </w:r>
      <w:r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SÖZLÜ SINAV ÖNCESİ KOMİSYONA SUNULACAK EVRAKLAR</w:t>
      </w:r>
    </w:p>
    <w:p w:rsidR="000C4413" w:rsidRDefault="000C4413" w:rsidP="006307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(Asil ve Yedek</w:t>
      </w:r>
      <w:r w:rsidR="00913EA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Adaylar Sınav Günü ve Saatinde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Aşağıdaki Evraklarla Hazır Bulunacaktır)</w:t>
      </w:r>
    </w:p>
    <w:p w:rsidR="00630708" w:rsidRDefault="00630708" w:rsidP="00630708">
      <w:pPr>
        <w:rPr>
          <w:rFonts w:ascii="Times New Roman" w:hAnsi="Times New Roman" w:cs="Times New Roman"/>
          <w:sz w:val="24"/>
        </w:rPr>
      </w:pP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Başvuru Formu </w:t>
      </w:r>
      <w:r>
        <w:rPr>
          <w:rFonts w:ascii="Times New Roman" w:hAnsi="Times New Roman" w:cs="Times New Roman"/>
          <w:color w:val="FF0000"/>
          <w:sz w:val="24"/>
        </w:rPr>
        <w:t>(Aday tarafından doldurulacak, internet sitesinden temin edilecek)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 1 yıl İçinde Çekilmiş 4 Adet Vesikalık Fotoğraf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 Fotokopisi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Kayıt Örneği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Adli Sicil Kaydı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Sicil Hizmet Dökümü </w:t>
      </w:r>
      <w:r>
        <w:rPr>
          <w:rFonts w:ascii="Times New Roman" w:hAnsi="Times New Roman" w:cs="Times New Roman"/>
          <w:color w:val="FF0000"/>
          <w:sz w:val="24"/>
        </w:rPr>
        <w:t>(Önceki iş tecrübelerinin dikkate alınabilmesi için gereklidir)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Fotokopisi veya Öğrenim Belgesi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İkametgah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(Yerleşim yeri belgesi)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Sürücü Belgesi Fotokopisi</w:t>
      </w:r>
    </w:p>
    <w:p w:rsidR="00562189" w:rsidRPr="00630708" w:rsidRDefault="00562189" w:rsidP="00630708">
      <w:pPr>
        <w:tabs>
          <w:tab w:val="left" w:pos="2775"/>
        </w:tabs>
      </w:pPr>
    </w:p>
    <w:sectPr w:rsidR="00562189" w:rsidRPr="00630708" w:rsidSect="000C441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12F"/>
    <w:multiLevelType w:val="hybridMultilevel"/>
    <w:tmpl w:val="5C0A6D6A"/>
    <w:lvl w:ilvl="0" w:tplc="0DBAF11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901C71"/>
    <w:multiLevelType w:val="hybridMultilevel"/>
    <w:tmpl w:val="D1983500"/>
    <w:lvl w:ilvl="0" w:tplc="CFFA325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0"/>
    <w:rsid w:val="00052023"/>
    <w:rsid w:val="000C4413"/>
    <w:rsid w:val="002A2D30"/>
    <w:rsid w:val="00332050"/>
    <w:rsid w:val="00562189"/>
    <w:rsid w:val="005C006D"/>
    <w:rsid w:val="00630708"/>
    <w:rsid w:val="0064076A"/>
    <w:rsid w:val="00784F68"/>
    <w:rsid w:val="00913EA0"/>
    <w:rsid w:val="00BD405F"/>
    <w:rsid w:val="00DC5473"/>
    <w:rsid w:val="00E65E16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AB11"/>
  <w15:chartTrackingRefBased/>
  <w15:docId w15:val="{6171B174-C3EF-4B7A-BE43-61DB639D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0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1DE1-B92A-4836-BABA-8F3AA489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2022-11-14T13:16:00Z</cp:lastPrinted>
  <dcterms:created xsi:type="dcterms:W3CDTF">2022-11-15T13:40:00Z</dcterms:created>
  <dcterms:modified xsi:type="dcterms:W3CDTF">2022-11-15T13:40:00Z</dcterms:modified>
</cp:coreProperties>
</file>